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山阴县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2025年粮油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规模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种植主体单产提升申报书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山阴县</w:t>
      </w:r>
      <w:r>
        <w:rPr>
          <w:rFonts w:hint="eastAsia" w:ascii="仿宋" w:hAnsi="仿宋" w:eastAsia="仿宋" w:cs="仿宋"/>
          <w:kern w:val="2"/>
          <w:sz w:val="32"/>
          <w:szCs w:val="32"/>
        </w:rPr>
        <w:t>农业农村局：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自愿</w:t>
      </w:r>
      <w:r>
        <w:rPr>
          <w:rFonts w:hint="eastAsia" w:ascii="仿宋" w:hAnsi="仿宋" w:eastAsia="仿宋" w:cs="仿宋"/>
          <w:sz w:val="32"/>
          <w:szCs w:val="32"/>
        </w:rPr>
        <w:t>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szCs w:val="32"/>
        </w:rPr>
        <w:t>粮油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规模种植主体</w:t>
      </w:r>
      <w:r>
        <w:rPr>
          <w:rFonts w:hint="eastAsia" w:ascii="仿宋" w:hAnsi="仿宋" w:eastAsia="仿宋" w:cs="仿宋"/>
          <w:sz w:val="32"/>
          <w:szCs w:val="32"/>
        </w:rPr>
        <w:t>单产提升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sz w:val="32"/>
          <w:szCs w:val="32"/>
        </w:rPr>
        <w:t>，愿为提升粮油单产水平做出贡献。现将有关申报内容上报：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主体名称：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法人及电话：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创建作物：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实施地点：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实施面积：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土地归属情况：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主体承包土地</w:t>
      </w:r>
      <w:r>
        <w:rPr>
          <w:rFonts w:hint="eastAsia" w:ascii="仿宋" w:hAnsi="仿宋" w:eastAsia="仿宋" w:cs="仿宋"/>
          <w:sz w:val="32"/>
          <w:szCs w:val="32"/>
        </w:rPr>
        <w:t>  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亩，流转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土地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  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项目区前三年平均单产：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公斤/亩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2025年目标单产：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公斤/亩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增产率： %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关键增产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</w:t>
      </w:r>
      <w:r>
        <w:rPr>
          <w:rFonts w:hint="eastAsia" w:ascii="仿宋" w:hAnsi="仿宋" w:eastAsia="仿宋" w:cs="仿宋"/>
          <w:sz w:val="32"/>
          <w:szCs w:val="32"/>
        </w:rPr>
        <w:t>措施：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已获支持情况：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附件：营业执照、法人身份证、开户信息复印件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申报主体</w:t>
      </w:r>
      <w:r>
        <w:rPr>
          <w:rFonts w:hint="eastAsia" w:ascii="仿宋" w:hAnsi="仿宋" w:eastAsia="仿宋" w:cs="仿宋"/>
          <w:sz w:val="32"/>
          <w:szCs w:val="32"/>
        </w:rPr>
        <w:t xml:space="preserve">：（盖章）   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 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2025年4月    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村委会意见：         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负责人签字：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5120" w:firstLineChars="16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2025年4月  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）政府</w:t>
      </w:r>
      <w:r>
        <w:rPr>
          <w:rFonts w:hint="eastAsia" w:ascii="仿宋" w:hAnsi="仿宋" w:eastAsia="仿宋" w:cs="仿宋"/>
          <w:sz w:val="32"/>
          <w:szCs w:val="32"/>
        </w:rPr>
        <w:t>意见：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2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2880" w:firstLineChars="9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负责人签字：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       2025年4月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113FAB"/>
    <w:rsid w:val="1611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2025-04-25T10:22:00Z</dcterms:created>
  <dc:creator>11591</dc:creator>
  <cp:lastModifiedBy>11591</cp:lastModifiedBy>
  <dcterms:modified xsi:type="dcterms:W3CDTF">2025-04-25T10:23:14Z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