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sz w:val="72"/>
          <w:szCs w:val="72"/>
          <w:lang w:val="en-US" w:eastAsia="zh-Hans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sz w:val="72"/>
          <w:szCs w:val="72"/>
          <w:lang w:val="en-US" w:eastAsia="zh-Hans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sz w:val="72"/>
          <w:szCs w:val="72"/>
          <w:lang w:val="en-US" w:eastAsia="zh-Hans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sz w:val="72"/>
          <w:szCs w:val="72"/>
          <w:lang w:val="en-US" w:eastAsia="zh-Hans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72"/>
          <w:szCs w:val="72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72"/>
          <w:szCs w:val="72"/>
          <w:lang w:val="en-US" w:eastAsia="zh-Hans"/>
        </w:rPr>
        <w:t>公用品牌申请表</w:t>
      </w:r>
    </w:p>
    <w:p>
      <w:pPr>
        <w:rPr>
          <w:rFonts w:hint="eastAsia" w:asciiTheme="minorEastAsia" w:hAnsiTheme="minorEastAsia" w:eastAsiaTheme="minorEastAsia" w:cstheme="minorEastAsia"/>
          <w:lang w:val="en-US" w:eastAsia="zh-Hans"/>
        </w:rPr>
      </w:pPr>
    </w:p>
    <w:p>
      <w:pPr>
        <w:rPr>
          <w:rFonts w:hint="eastAsia" w:asciiTheme="minorEastAsia" w:hAnsiTheme="minorEastAsia" w:eastAsiaTheme="minorEastAsia" w:cstheme="minorEastAsia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08" w:firstLineChars="7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Hans"/>
        </w:rPr>
        <w:t>企业名称：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eastAsia="zh-Hans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eastAsia="zh-Hans"/>
        </w:rPr>
        <w:t>（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val="en-US" w:eastAsia="zh-Hans"/>
        </w:rPr>
        <w:t>公章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none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08" w:firstLineChars="7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u w:val="none"/>
          <w:lang w:val="en-US" w:eastAsia="zh-Hans"/>
        </w:rPr>
        <w:t>法人代表：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eastAsia="zh-Hans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08" w:firstLineChars="7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u w:val="none"/>
          <w:lang w:val="en-US" w:eastAsia="zh-Hans"/>
        </w:rPr>
        <w:t>地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u w:val="none"/>
          <w:lang w:eastAsia="zh-Hans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u w:val="none"/>
          <w:lang w:val="en-US" w:eastAsia="zh-Hans"/>
        </w:rPr>
        <w:t>址：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eastAsia="zh-Hans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08" w:firstLineChars="7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u w:val="none"/>
          <w:lang w:val="en-US" w:eastAsia="zh-Hans"/>
        </w:rPr>
        <w:t>填报日期：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eastAsia="zh-Hans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Hans"/>
        </w:rPr>
        <w:t>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eastAsia="zh-Hans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Hans"/>
        </w:rPr>
        <w:t>月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eastAsia="zh-Hans"/>
        </w:rPr>
        <w:t xml:space="preserve"> 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Hans"/>
        </w:rPr>
        <w:t>日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eastAsia="zh-Hans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u w:val="none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u w:val="none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u w:val="none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u w:val="none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u w:val="none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u w:val="none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u w:val="none"/>
          <w:lang w:val="en-US" w:eastAsia="zh-Hans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1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  <w:t>企业名称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1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  <w:t>注册商标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  <w:t>企业类型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eastAsia="zh-Hans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u w:val="none"/>
                <w:vertAlign w:val="baseline"/>
                <w:lang w:val="en-US" w:eastAsia="zh-Hans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  <w:t>企业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u w:val="none"/>
                <w:vertAlign w:val="baseline"/>
                <w:lang w:val="en-US" w:eastAsia="zh-Hans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  <w:t>合作社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eastAsia="zh-Hans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u w:val="none"/>
                <w:vertAlign w:val="baseline"/>
                <w:lang w:val="en-US" w:eastAsia="zh-Hans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  <w:t>农户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  <w:t>企业地址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1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  <w:t>电话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eastAsia="zh-Hans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  <w:t>传真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  <w:t>企业邮箱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  <w:t>法人代表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  <w:t>联系方式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  <w:t>商标等级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u w:val="none"/>
                <w:vertAlign w:val="baseline"/>
                <w:lang w:val="en-US" w:eastAsia="zh-Hans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  <w:t>省著名商标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eastAsia="zh-Hans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u w:val="none"/>
                <w:vertAlign w:val="baseline"/>
                <w:lang w:val="en-US" w:eastAsia="zh-Hans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  <w:t>著名商标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eastAsia="zh-Hans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eastAsia="zh-Hans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u w:val="none"/>
                <w:vertAlign w:val="baseline"/>
                <w:lang w:val="en-US" w:eastAsia="zh-Hans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  <w:t>产业化级别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u w:val="none"/>
                <w:vertAlign w:val="baseline"/>
                <w:lang w:val="en-US" w:eastAsia="zh-Hans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  <w:t>省级龙头企业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eastAsia="zh-Hans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eastAsia="zh-Hans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u w:val="none"/>
                <w:vertAlign w:val="baseline"/>
                <w:lang w:val="en-US" w:eastAsia="zh-Hans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  <w:t>级龙头企业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eastAsia="zh-Hans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eastAsia="zh-Hans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u w:val="none"/>
                <w:vertAlign w:val="baseline"/>
                <w:lang w:val="en-US" w:eastAsia="zh-Hans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  <w:t>县级龙头企业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1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  <w:t>自有基地（亩）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  <w:t>合作基地（亩）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  <w:t>产量（件）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  <w:t>产值（万元）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8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  <w:t>企业情况说明（企业概况；基地、厂房基本情况；人员组成；主要产品；质量认证情况；产销状况；企业荣誉）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Hans"/>
              </w:rPr>
              <w:t>二、产品说明（产品类型、品质说明）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OTYyZGRkNTkwMWU4NDY3MTczNzVmNmU4Y2U4ZGEifQ=="/>
  </w:docVars>
  <w:rsids>
    <w:rsidRoot w:val="0DD740A8"/>
    <w:rsid w:val="0DD7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2024-03-19T02:21:00Z</dcterms:created>
  <dc:creator>Administrator</dc:creator>
  <cp:lastModifiedBy>Administrator</cp:lastModifiedBy>
  <dcterms:modified xsi:type="dcterms:W3CDTF">2024-03-19T02:21:26Z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BF83DB7418CA403BAC0EBDF374B3DDFC_11</vt:lpwstr>
  </property>
</Properties>
</file>