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19" w:lineRule="exact"/>
        <w:ind w:firstLine="1049"/>
        <w:textAlignment w:val="center"/>
      </w:pPr>
    </w:p>
    <w:p>
      <w:pPr>
        <w:spacing w:before="292" w:line="219" w:lineRule="auto"/>
        <w:ind w:left="272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8"/>
          <w:sz w:val="35"/>
          <w:szCs w:val="35"/>
        </w:rPr>
        <w:t>公共租赁住房住户满意度调查问卷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1、性别：</w:t>
      </w:r>
      <w:r>
        <w:rPr>
          <w:rFonts w:hint="eastAsia" w:ascii="宋体" w:hAnsi="宋体" w:eastAsia="宋体" w:cs="宋体"/>
          <w:spacing w:val="-7"/>
          <w:sz w:val="29"/>
          <w:szCs w:val="29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男  </w:t>
      </w:r>
      <w:r>
        <w:rPr>
          <w:rFonts w:hint="eastAsia" w:ascii="宋体" w:hAnsi="宋体" w:eastAsia="宋体" w:cs="宋体"/>
          <w:spacing w:val="-7"/>
          <w:sz w:val="29"/>
          <w:szCs w:val="29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2、年龄：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30岁以下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7"/>
          <w:sz w:val="29"/>
          <w:szCs w:val="29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30岁-55岁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55 岁以上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3、群体：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城镇低收入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城镇中等偏下收入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新就业无房职工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外来务工人员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4、特殊群体：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是(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优抚对象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残疾人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重病患者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其他需要救助人员)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5、常住人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1人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 2 人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3人及以上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6、家庭人均收入：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1000元以下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1000元-2000元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2000元以上。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7、住房面积：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 xml:space="preserve">50平米以下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50-60平米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60平米以上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8、居住年限：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年以下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1-3 年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3年以上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9、您对公租房居住面积是否满意：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 xml:space="preserve">非常满意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比较满意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一般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不太满意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不满意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10、您对公租房住房结构是否满意：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非常满意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比较满意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一般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不太满意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不满意、您对公租房租金是否满意：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非常满意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比较满意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一般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不太满意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不满意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12、您对公租房物业服务是否满意：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非常满意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比较满意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一般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不太满意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不满意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</w:t>
      </w:r>
      <w:r>
        <w:rPr>
          <w:rFonts w:hint="eastAsia" w:ascii="仿宋" w:hAnsi="仿宋" w:eastAsia="仿宋" w:cs="仿宋"/>
          <w:sz w:val="32"/>
          <w:szCs w:val="32"/>
        </w:rPr>
        <w:t>您对所居住的社区环境、区位情况、设施配套是否满意：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非常满意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比较满意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 一 般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不太满意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不满意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14、您对社区物业管理工作哪些方面不满意：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440" w:right="1173" w:bottom="0" w:left="46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服务态度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收取租金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合同的签订、变更、续租等手续办理效率V房屋及设施的维护、修理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安保工作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 xml:space="preserve">转租、空置等违规行为的及时处理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公共秩序的维护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绿化、环保、卫生的维护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其他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15、您对社区环境哪些方面不满意：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小区绿化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停车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公共服务设施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安全状况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医疗设施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各级教育设施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商业设施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公共交通条件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16、</w:t>
      </w:r>
      <w:r>
        <w:rPr>
          <w:rFonts w:hint="eastAsia" w:ascii="仿宋" w:hAnsi="仿宋" w:eastAsia="仿宋" w:cs="仿宋"/>
          <w:sz w:val="32"/>
          <w:szCs w:val="32"/>
        </w:rPr>
        <w:t>租房期届满后，您的住房意愿：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继租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改租其他公租房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购买经济房或商品房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其他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17、您对公租房目前的政策、管理、社区环境、物业管理等方面的意见和建议 。</w:t>
      </w:r>
    </w:p>
    <w:sectPr>
      <w:pgSz w:w="11900" w:h="16840"/>
      <w:pgMar w:top="769" w:right="656" w:bottom="0" w:left="3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g3OTYyZGRkNTkwMWU4NDY3MTczNzVmNmU4Y2U4ZGEifQ=="/>
  </w:docVars>
  <w:rsids>
    <w:rsidRoot w:val="00000000"/>
    <w:rsid w:val="000E3FC3"/>
    <w:rsid w:val="06732DD2"/>
    <w:rsid w:val="2FC40972"/>
    <w:rsid w:val="33B77835"/>
    <w:rsid w:val="68A97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639</Words>
  <Characters>672</Characters>
  <TotalTime>2</TotalTime>
  <ScaleCrop>false</ScaleCrop>
  <LinksUpToDate>false</LinksUpToDate>
  <CharactersWithSpaces>843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2023-07-20T15:31:00Z</dcterms:created>
  <dc:creator>Kingsoft-PDF</dc:creator>
  <cp:lastModifiedBy>Administrator</cp:lastModifiedBy>
  <dcterms:modified xsi:type="dcterms:W3CDTF">2023-07-25T01:40:43Z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2023-07-20T15:31:17Z</vt:filetime>
  </property>
  <property fmtid="{D5CDD505-2E9C-101B-9397-08002B2CF9AE}" pid="4" name="UsrData">
    <vt:lpwstr>64b8e2bc026568001ffbd82bwl</vt:lpwstr>
  </property>
  <property fmtid="{D5CDD505-2E9C-101B-9397-08002B2CF9AE}" pid="5" name="KSOProductBuildVer">
    <vt:lpwstr>2052-11.1.0.14309</vt:lpwstr>
  </property>
  <property fmtid="{D5CDD505-2E9C-101B-9397-08002B2CF9AE}" pid="6" name="ICV">
    <vt:lpwstr>254C0081B637490CAFD7F1C7623A9E97_13</vt:lpwstr>
  </property>
</Properties>
</file>