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本次检验项目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一、餐饮食品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7099-2015《食品安全国家标准 糕点、面包》、GB 2760-2014《食品安全国家标准 食品添加剂使用标准》、GB 14934-2016《食品安全国家标准 消毒餐(饮)具》等。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包子(自制)检验项目为苯甲酸及其钠盐(以苯甲酸计)、山梨酸及其钾盐(以山梨酸计)、糖精钠(以糖精计)。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复用餐饮具(餐馆自行消毒)检验项目为阴离子合成洗涤剂(以十二烷基苯磺酸钠计)、大肠菌群。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糕点(自制)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检验项目为酸价(以脂肪计)(KOH)、过氧化值(以脂肪计)、山梨酸及其钾盐(以山梨酸计)、脱氢乙酸及其钠盐(以脱氢乙酸计)。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油饼油条(自制)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检验项目为铝的残留量(干样品、以Al计)。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炒货食品及坚果制品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食品中污染物限量》、GB 19300-2014《食品安全国家标准 坚果与籽类食品》、GB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1、开心果、杏仁、扁桃仁、松仁、瓜子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检验项目为酸价(以脂肪计)(KOH)、过氧化值(以脂肪计)、铅(以Pb计)、二氧化硫残留量、甜蜜素(以环己基氨基磺酸计)、苯甲酸及其钠盐(以苯甲酸计)、山梨酸及其钾盐(以山梨酸计)、糖精钠(以糖精计)。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2、其他炒货食品及坚果制品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检验项目为酸价(以脂肪计)(KOH)、过氧化值(以脂肪计)、铅(以Pb计)、苯甲酸及其钠盐(以苯甲酸计)、山梨酸及其钾盐(以山梨酸计)、糖精钠(以糖精计)。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1、粉丝粉条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检验项目为铅(以Pb计)、苯甲酸及其钠盐(以苯甲酸计)、山梨酸及其钾盐(以山梨酸计)、铝的残留量(干样品、以Al计)、二氧化硫残留量。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1、豆干、豆腐、豆皮等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检验项目为铅(以Pb计)、苯甲酸及其钠盐(以苯甲酸计)、山梨酸及其钾盐(以山梨酸计)、脱氢乙酸及其钠盐(以脱氢乙酸计)、丙酸及其钠盐、钙盐(以丙酸计)。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2、腐乳、豆豉、纳豆等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检验项目为铅(以Pb计)、苯甲酸及其钠盐(以苯甲酸计)、山梨酸及其钾盐(以山梨酸计)、脱氢乙酸及其钠盐(以脱氢乙酸计)、糖精钠(以糖精计)、铝的残留量(干样品、以Al计)。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17400-2015《食品安全国家标准 方便面》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1、油炸面、非油炸面、方便米粉(米线)、方便粉丝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检验项目为水分、酸价(以脂肪计)(KOH)、过氧化值(以脂肪计)、菌落总数、大肠菌群。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7099-2015《食品安全国家标准 糕点、面包》、GB 2762-2022《食品安全国家标准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检验项目为酸价(以脂肪计)(KOH)、过氧化值(以脂肪计)、铅(以Pb计)、苯甲酸及其钠盐(以苯甲酸计)、山梨酸及其钾盐(以山梨酸计)、脱氢乙酸及其钠盐(以脱氢乙酸计)。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罐头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食品添加剂使用标准》、GB 7098-2015《食品安全国家标准 罐头食品》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1、畜禽肉类罐头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检验项目为铅(以Pb计)、镉(以Cd计)、苯甲酸及其钠盐(以苯甲酸计)、山梨酸及其钾盐(以山梨酸计)、糖精钠(以糖精计)、商业无菌。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2、水果类罐头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检验项目为铅(以Pb计)、苯甲酸及其钠盐(以苯甲酸计)、山梨酸及其钾盐(以山梨酸计)、糖精钠(以糖精计)、脱氢乙酸及其钠盐(以脱氢乙酸计)、甜蜜素(以环己基氨基磺酸计)。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1、白酒、白酒(液态)、白酒(原酒)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检验项目为酒精度、铅(以Pb计)、甲醇、氰化物(以HCN计)、糖精钠(以糖精计)、甜蜜素(以环己基氨基磺酸计)。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2761-2017《食品安全国家标准 食品中真菌毒素限量》、GB 2762-2022《食品安全国家标准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1、大米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检验项目为铅(以Pb计)、镉(以Cd计)、苯并[a]芘、无机砷(以As计)、黄曲霉毒素B₁。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2、谷物加工品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检验项目为铅(以Pb计)、镉(以Cd计)、黄曲霉毒素B₁。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3、挂面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检验项目为铅(以Pb计)、脱氢乙酸及其钠盐(以脱氢乙酸计)。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4、小麦粉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检验项目为镉(以Cd计)、苯并[a]芘、玉米赤霉烯酮、脱氧雪腐镰刀菌烯醇、黄曲霉毒素B₁、赭曲霉毒素A。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1、酱卤肉制品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检验项目为铅(以Pb计)、亚硝酸盐(以亚硝酸钠计)、苯甲酸及其钠盐(以苯甲酸计)、山梨酸及其钾盐(以山梨酸计)、糖精钠(以糖精计)、脱氢乙酸及其钠盐(以脱氢乙酸计)。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2、熏煮香肠火腿制品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检验项目为铅(以Pb计)、亚硝酸盐(以亚硝酸钠计)、苯甲酸及其钠盐(以苯甲酸计)、山梨酸及其钾盐(以山梨酸计)、脱氢乙酸及其钠盐(以脱氢乙酸计)、胭脂红。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19302-2010《食品安全国家标准 发酵乳》、卫生部、工业和信息化部、农业部、工商总局、质检总局公告2011年第10号《关于三聚氰胺在食品中的限量值的公告》、GB 2760-2014《食品安全国家标准 食品添加剂使用标准》、GB 25190-2010《食品安全国家标准 灭菌乳》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检验项目为蛋白质、酸度、山梨酸及其钾盐(以山梨酸计)、三聚氰胺、霉菌、脂肪。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2、灭菌乳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检验项目为非脂乳固体、酸度、脂肪、三聚氰胺、商业无菌、蛋白质。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2761-2017《食品安全国家标准 食品中真菌毒素限量》、GB 2716-2018《食品安全国家标准 植物油》、GB 2760-2014《食品安全国家标准 食品添加剂使用标准》、GB/T 1535-2017《大豆油》、GB/T 1536-2021《菜籽油》、GB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1、菜籽油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检验项目为酸价(KOH)、过氧化值、铅(以Pb计)、溶剂残留量、特丁基对苯二酚(TBHQ)、苯并[a]芘。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2、大豆油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检验项目为酸价(KOH)、过氧化值、铅(以Pb计)、溶剂残留量、特丁基对苯二酚(TBHQ)、苯并[a]芘。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3、食用植物调和油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检验项目为酸价(KOH)、过氧化值、铅(以Pb计)、溶剂残留量、特丁基对苯二酚(TBHQ)、苯并[a]芘。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4、玉米油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检验项目为酸价(KOH)、过氧化值、特丁基对苯二酚(TBHQ)、黄曲霉毒素B₁、苯并[a]芘。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1、酱腌菜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检验项目为铅(以Pb计)、苯甲酸及其钠盐(以苯甲酸计)、山梨酸及其钾盐(以山梨酸计)、脱氢乙酸及其钠盐(以脱氢乙酸计)、糖精钠(以糖精计)、二氧化硫残留量。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2761-2017《食品安全国家标准 食品中真菌毒素限量》、GB 17401-2014《食品安全国家标准 膨化食品》、GB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1、含油型膨化食品和非含油型膨化食品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检验项目为酸价(以脂肪计)(KOH)、过氧化值(以脂肪计)、黄曲霉毒素B₁、糖精钠(以糖精计)、苯甲酸及其钠盐(以苯甲酸计)、山梨酸及其钾盐(以山梨酸计)。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1、果酱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检验项目为铅(以Pb计)、菌落总数、霉菌、脱氢乙酸及其钠盐(以脱氢乙酸计)、大肠菌群。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2、蜜饯类、凉果类、果脯类、话化类、果糕类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检验项目为铅(以Pb计)、甜蜜素(以环己基氨基磺酸计)、二氧化硫残留量、苯甲酸及其钠盐(以苯甲酸计)、山梨酸及其钾盐(以山梨酸计)、脱氢乙酸及其钠盐(以脱氢乙酸计)、糖精钠(以糖精计)。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19295-2021《食品安全国家标准 速冻面米与调制食品》、GB 2762-2022《食品安全国家标准 食品中污染物限量》、GB 2761-2017《食品安全国家标准 食品中真菌毒素限量》、GB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1、速冻谷物食品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检验项目为铅(以Pb计)、黄曲霉毒素B₁。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2、速冻面米生制品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检验项目为过氧化值(以脂肪计)、铅(以Pb计)、糖精钠(以糖精计)。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29921-2021《食品安全国家标准 预包装食品中致病菌限量》、GB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1、巧克力、巧克力制品、代可可脂巧克力及代可可脂巧克力制品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检验项目为铅(以Pb计)、沙门氏菌。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2719-2018《食品安全国家标准 食醋》、GB/T 18187-2000《酿造食醋》、GB/T 18186-2000《酿造酱油》、GB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1、酱油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检验项目为苯甲酸及其钠盐(以苯甲酸计)、山梨酸及其钾盐(以山梨酸计)、脱氢乙酸及其钠盐(以脱氢乙酸计)、全氮(以氮计)、铵盐(以占氨基酸态氮的百分比计)、氨基酸态氮(以氮计)。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2、辣椒酱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检验项目为苯甲酸及其钠盐(以苯甲酸计)、山梨酸及其钾盐(以山梨酸计)、脱氢乙酸及其钠盐(以脱氢乙酸计)、二氧化硫残留量、甜蜜素(以环己基氨基磺酸计)。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3、料酒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检验项目为氨基酸态氮(以氮计)、苯甲酸及其钠盐(以苯甲酸计)、山梨酸及其钾盐(以山梨酸计)、糖精钠(以糖精计)、脱氢乙酸及其钠盐(以脱氢乙酸计)、甜蜜素(以环己基氨基磺酸计)。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4、食醋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检验项目为总酸(以乙酸计)、不挥发酸(以乳酸计)、菌落总数、苯甲酸及其钠盐(以苯甲酸计)、山梨酸及其钾盐(以山梨酸计)、脱氢乙酸及其钠盐(以脱氢乙酸计)、糖精钠(以糖精计)。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17323-1998《瓶装饮用纯净水》、GB 2762-2022《食品安全国家标准 食品中污染物限量》、GB 19298-2014《食品安全国家标准 包装饮用水》、GB 2760-2014《食品安全国家标准 食品添加剂使用标准》、GB 7101-2022《食品安全国家标准 饮料》、卫生部、工业和信息化部、农业部、工商总局、质检总局公告2011年第10号《关于三聚氰胺在食品中的限量值的公告》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检验项目为蛋白质、三聚氰胺、脱氢乙酸及其钠盐(以脱氢乙酸计)、菌落总数、大肠菌群。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2、果蔬汁类及其饮料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检验项目为苯甲酸及其钠盐(以苯甲酸计)、山梨酸及其钾盐(以山梨酸计)、安赛蜜、甜蜜素(以环己基氨基磺酸计)、柠檬黄、日落黄、铅(以Pb计)、苋菜红、胭脂红。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3、其他类饮用水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检验项目为耗氧量(以O₂计)、亚硝酸盐(以NO₂⁻计)、余氯(游离氯)、溴酸盐、三氯甲烷、铜绿假单胞菌。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4、碳酸饮料(汽水)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检验项目为甜蜜素(以环己基氨基磺酸计)、菌落总数、霉菌、酵母、苯甲酸及其钠盐(以苯甲酸计)、山梨酸及其钾盐(以山梨酸计)。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5、饮用纯净水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检验项目为耗氧量(以O₂计)、总砷(以As计)、亚硝酸盐(以NO₂⁻计)、余氯(游离氯)、溴酸盐、电导率。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抽检依据是农业农村部公告 第250号《食品动物中禁止使用的药品及其他化合物清单》、GB 2707-2016《食品安全国家标准 鲜(冻)畜、禽产品》、GB 31650-2019《食品安全国家标准 食品中兽药最大残留限量》、GB 31650.1-2022《食品安全国家标准 食品中41种兽药最大残留限量》、GB 22556-2008《豆芽卫生标准》、国家食品药品监督管理总局 农业部 国家卫生和计划生育委员会关于豆芽生产过程中禁止使用6-苄基腺嘌呤等物质的公告(2015 年第 11 号)、GB 2762-2022《食品安全国家标准 食品中污染物限量》、GB 2763.1-2022《食品安全国家标准食品中2、4-滴丁酸钠盐等112种农药最大残留限量》、GB 2761-2017《食品安全国家标准 食品中真菌毒素限量》、GB 2763-2021《食品安全国家标准 食品中农药最大残留限量》、GB 19300-2014《食品安全国家标准 坚果与籽类食品》、GB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检验项目为三唑磷、杀扑磷、氧乐果、克百威、水胺硫磷、氯唑磷。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检验项目为铅(以Pb计)、镉(以Cd计)、噻虫嗪、甲基异柳磷、甲拌磷。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3、大白菜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检验项目为乙酰甲胺磷、氧乐果、乐果、啶虫脒、吡虫啉、阿维菌素。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4、淡水鱼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检验项目为甲氧苄啶、孔雀石绿、五氯酚酸钠(以五氯酚计)、呋喃妥因代谢物、呋喃西林代谢物、呋喃唑酮代谢物、恩诺沙星、地西泮。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5、豆芽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检验项目为铅(以Pb计)、总汞(以Hg计)、6-苄基腺嘌呤(6-BA)、4-氯苯氧乙酸钠(以4-氯苯氧乙酸计)、亚硫酸盐(以SO₂计)。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6、番茄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检验项目为敌敌畏、毒死蜱、腐霉利、甲拌磷、氧乐果、乙酰甲胺磷。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7、柑、橘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检验项目为甲拌磷、丙溴磷、氧乐果、杀扑磷、克百威、联苯菊酯、苯醚甲环唑。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8、胡萝卜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检验项目为铅(以Pb计)、镉(以Cd计)、毒死蜱、氟虫腈、甲拌磷、氯氟氰菊酯和高效氯氟氰菊酯。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9、黄瓜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检验项目为敌敌畏、毒死蜱、甲拌磷、氧乐果、腐霉利、乙螨唑。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10、火龙果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检验项目为氟虫腈、甲胺磷、克百威、氧乐果。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11、鸡蛋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检验项目为甲硝唑、地美硝唑、呋喃唑酮代谢物、氟虫腈、氧氟沙星、恩诺沙星。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12、鸡肉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检验项目为挥发性盐基氮、呋喃西林代谢物、呋喃唑酮代谢物、呋喃它酮代谢物、氯霉素、五氯酚酸钠(以五氯酚计)、恩诺沙星。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13、姜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检验项目为铅(以Pb计)、乙酰甲胺磷、氧乐果、噻虫嗪、噻虫胺、克百威、甲拌磷。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14、韭菜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检验项目为镉(以Cd计)、辛硫磷、乐果、氟虫腈、毒死蜱、阿维菌素、腐霉利。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15、辣椒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检验项目为镉(以Cd计)、乐果、噻虫胺、氟虫腈、甲拌磷、甲胺磷、毒死蜱。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16、梨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检验项目为吡虫啉、敌敌畏、毒死蜱、多菌灵、水胺硫磷、苯醚甲环唑。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17、萝卜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检验项目为乐果、甲胺磷、氧乐果、噻虫嗪、甲拌磷、甲基对硫磷。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18、芒果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检验项目为吡虫啉、乙酰甲胺磷、氧乐果、多菌灵、噻虫胺、吡唑醚菌酯。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19、猕猴桃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检验项目为敌敌畏、多菌灵、氯吡脲、氧乐果。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20、柠檬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检验项目为联苯菊酯、乙螨唑、克百威、水胺硫磷、多菌灵。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21、苹果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检验项目为敌敌畏、啶虫脒、毒死蜱、甲拌磷、克百威、氧乐果。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22、葡萄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检验项目为氧乐果、己唑醇、克百威、联苯菊酯、氯吡脲、氟虫腈。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23、普通白菜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检验项目为镉(以Cd计)、铅(以Pb计)、氟虫腈、毒死蜱、啶虫脒、阿维菌素。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24、茄子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检验项目为克百威、甲胺磷、氟虫腈、毒死蜱、镉(以Cd计)。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25、芹菜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检验项目为铅(以Pb计)、镉(以Cd计)、噻虫胺、甲拌磷、氟虫腈、毒死蜱、阿维菌素。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26、生干籽类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检验项目为酸价(以脂肪计)(KOH)、过氧化值(以脂肪计)、镉(以Cd计)、黄曲霉毒素B₁、嘧菌酯。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27、桃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检验项目为吡虫啉、氧乐果、克百威、甲胺磷、多菌灵、苯醚甲环唑。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28、甜瓜类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检验项目为克百威、烯酰吗啉、氧乐果、乙酰甲胺磷。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29、甜椒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检验项目为噻虫胺、啶虫脒、阿维菌素、噻虫嗪、吡虫啉。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30、香蕉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检验项目为甲拌磷、苯醚甲环唑、多菌灵、氟虫腈、腈苯唑、噻虫胺、噻虫嗪、吡虫啉。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31、羊肉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检验项目为莱克多巴胺、沙丁胺醇、克伦特罗、氯霉素、五氯酚酸钠(以五氯酚计)、磺胺类(总量)。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32、油麦菜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检验项目为氧乐果、噻虫嗪、氟虫腈、啶虫脒、阿维菌素。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33、油桃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验项目为苯醚甲环唑、敌敌畏、氧乐果、克百威、甲胺磷、多菌灵。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34、柚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检验项目为水胺硫磷、联苯菊酯、氯氟氰菊酯和高效氯氟氰菊酯、氯唑磷、多菌灵。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35、枣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检验项目为多菌灵、氟虫腈、氰戊菊酯和S-氰戊菊酯、氧乐果、糖精钠(以糖精计)。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4EC02"/>
    <w:multiLevelType w:val="singleLevel"/>
    <w:tmpl w:val="8984EC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0D405C"/>
    <w:multiLevelType w:val="singleLevel"/>
    <w:tmpl w:val="170D40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A06660"/>
    <w:rsid w:val="00097B71"/>
    <w:rsid w:val="00123AAC"/>
    <w:rsid w:val="005D6F77"/>
    <w:rsid w:val="00676078"/>
    <w:rsid w:val="006D441C"/>
    <w:rsid w:val="006D5EE2"/>
    <w:rsid w:val="0074065D"/>
    <w:rsid w:val="007B6B90"/>
    <w:rsid w:val="008E5974"/>
    <w:rsid w:val="00950783"/>
    <w:rsid w:val="00962097"/>
    <w:rsid w:val="00A06660"/>
    <w:rsid w:val="00AC7C00"/>
    <w:rsid w:val="00B77A02"/>
    <w:rsid w:val="00BB34F9"/>
    <w:rsid w:val="00C10A0C"/>
    <w:rsid w:val="00C26D57"/>
    <w:rsid w:val="00D324C2"/>
    <w:rsid w:val="00DA7C4D"/>
    <w:rsid w:val="00DF7079"/>
    <w:rsid w:val="00EC62BA"/>
    <w:rsid w:val="00FD76F1"/>
    <w:rsid w:val="00FE798F"/>
    <w:rsid w:val="010E5BF8"/>
    <w:rsid w:val="019362A4"/>
    <w:rsid w:val="01D13D4F"/>
    <w:rsid w:val="020A5435"/>
    <w:rsid w:val="023B3DA9"/>
    <w:rsid w:val="02922FF5"/>
    <w:rsid w:val="02B06C5B"/>
    <w:rsid w:val="02F14640"/>
    <w:rsid w:val="0335348B"/>
    <w:rsid w:val="03A00E67"/>
    <w:rsid w:val="03E72B61"/>
    <w:rsid w:val="04B62270"/>
    <w:rsid w:val="04EE7063"/>
    <w:rsid w:val="052F3277"/>
    <w:rsid w:val="056C7C2C"/>
    <w:rsid w:val="05D763F5"/>
    <w:rsid w:val="06335D11"/>
    <w:rsid w:val="06511649"/>
    <w:rsid w:val="06B548A9"/>
    <w:rsid w:val="074505CE"/>
    <w:rsid w:val="07BA0A42"/>
    <w:rsid w:val="08FA7CD2"/>
    <w:rsid w:val="09281478"/>
    <w:rsid w:val="0932086C"/>
    <w:rsid w:val="095729BC"/>
    <w:rsid w:val="09727F97"/>
    <w:rsid w:val="09A17780"/>
    <w:rsid w:val="0A7575D4"/>
    <w:rsid w:val="0A8B1561"/>
    <w:rsid w:val="0BB06CD5"/>
    <w:rsid w:val="0C37346C"/>
    <w:rsid w:val="0C9F71C3"/>
    <w:rsid w:val="0CCA5102"/>
    <w:rsid w:val="0CD12600"/>
    <w:rsid w:val="0D093B48"/>
    <w:rsid w:val="0D2B4027"/>
    <w:rsid w:val="0D4A3B9B"/>
    <w:rsid w:val="0D7A1990"/>
    <w:rsid w:val="0D8E77A4"/>
    <w:rsid w:val="0DC3646B"/>
    <w:rsid w:val="0DFB1CA5"/>
    <w:rsid w:val="0E56576F"/>
    <w:rsid w:val="0E623D7E"/>
    <w:rsid w:val="0F096081"/>
    <w:rsid w:val="0F0C1EB7"/>
    <w:rsid w:val="0F7C4AE1"/>
    <w:rsid w:val="105B243D"/>
    <w:rsid w:val="107E32D1"/>
    <w:rsid w:val="10983351"/>
    <w:rsid w:val="10AF5D4D"/>
    <w:rsid w:val="10FA2DD1"/>
    <w:rsid w:val="119A5598"/>
    <w:rsid w:val="11AF49CC"/>
    <w:rsid w:val="12070386"/>
    <w:rsid w:val="121834FD"/>
    <w:rsid w:val="12800054"/>
    <w:rsid w:val="12F55664"/>
    <w:rsid w:val="13566203"/>
    <w:rsid w:val="136442CB"/>
    <w:rsid w:val="13722A67"/>
    <w:rsid w:val="13C13492"/>
    <w:rsid w:val="13C94031"/>
    <w:rsid w:val="14325230"/>
    <w:rsid w:val="1478306A"/>
    <w:rsid w:val="14A47582"/>
    <w:rsid w:val="14C972AD"/>
    <w:rsid w:val="14CA51E1"/>
    <w:rsid w:val="15002191"/>
    <w:rsid w:val="15244FBD"/>
    <w:rsid w:val="155C2C83"/>
    <w:rsid w:val="158F4E06"/>
    <w:rsid w:val="15F333DA"/>
    <w:rsid w:val="15F852DA"/>
    <w:rsid w:val="15FB184D"/>
    <w:rsid w:val="16A95DCF"/>
    <w:rsid w:val="174230A0"/>
    <w:rsid w:val="17BB778C"/>
    <w:rsid w:val="182F6824"/>
    <w:rsid w:val="18654B66"/>
    <w:rsid w:val="18CB6463"/>
    <w:rsid w:val="19EF40C6"/>
    <w:rsid w:val="1A2B4760"/>
    <w:rsid w:val="1A3B555D"/>
    <w:rsid w:val="1A440C8A"/>
    <w:rsid w:val="1A82066E"/>
    <w:rsid w:val="1C6C5EA1"/>
    <w:rsid w:val="1C99656B"/>
    <w:rsid w:val="1CF06E1F"/>
    <w:rsid w:val="1D7A3B60"/>
    <w:rsid w:val="1D8D2EE1"/>
    <w:rsid w:val="1DA90ACE"/>
    <w:rsid w:val="1DCE0332"/>
    <w:rsid w:val="1DCF4116"/>
    <w:rsid w:val="1DD01C2C"/>
    <w:rsid w:val="1EA35E34"/>
    <w:rsid w:val="1F394761"/>
    <w:rsid w:val="1F7319D1"/>
    <w:rsid w:val="1F7F413E"/>
    <w:rsid w:val="1FBD46C7"/>
    <w:rsid w:val="1FF269E9"/>
    <w:rsid w:val="2006717B"/>
    <w:rsid w:val="200C1BBD"/>
    <w:rsid w:val="20A15D31"/>
    <w:rsid w:val="21387FB3"/>
    <w:rsid w:val="21540EDD"/>
    <w:rsid w:val="21C7716E"/>
    <w:rsid w:val="22702B26"/>
    <w:rsid w:val="228C3A98"/>
    <w:rsid w:val="23036CE8"/>
    <w:rsid w:val="241D460B"/>
    <w:rsid w:val="248717F2"/>
    <w:rsid w:val="2591063B"/>
    <w:rsid w:val="25BF6FC6"/>
    <w:rsid w:val="25FA476A"/>
    <w:rsid w:val="263045C1"/>
    <w:rsid w:val="265A2525"/>
    <w:rsid w:val="26942845"/>
    <w:rsid w:val="26E154C3"/>
    <w:rsid w:val="271436D1"/>
    <w:rsid w:val="275B723E"/>
    <w:rsid w:val="27767F42"/>
    <w:rsid w:val="27B77F01"/>
    <w:rsid w:val="27DB7C16"/>
    <w:rsid w:val="28F17E5A"/>
    <w:rsid w:val="29035A0A"/>
    <w:rsid w:val="290C00F7"/>
    <w:rsid w:val="293609AC"/>
    <w:rsid w:val="29646E76"/>
    <w:rsid w:val="2AE8441B"/>
    <w:rsid w:val="2B073965"/>
    <w:rsid w:val="2B6E13F3"/>
    <w:rsid w:val="2B762C59"/>
    <w:rsid w:val="2BA611ED"/>
    <w:rsid w:val="2BB7491C"/>
    <w:rsid w:val="2BC32DAF"/>
    <w:rsid w:val="2C140D60"/>
    <w:rsid w:val="2C3B319A"/>
    <w:rsid w:val="2CB80DE5"/>
    <w:rsid w:val="2D1C7470"/>
    <w:rsid w:val="2DA0774B"/>
    <w:rsid w:val="2DB56DA0"/>
    <w:rsid w:val="2E1134FF"/>
    <w:rsid w:val="2EED4F50"/>
    <w:rsid w:val="2F1033BF"/>
    <w:rsid w:val="2F117DC2"/>
    <w:rsid w:val="2F223BD8"/>
    <w:rsid w:val="2F5E4339"/>
    <w:rsid w:val="2FF6325E"/>
    <w:rsid w:val="300D2F16"/>
    <w:rsid w:val="308B51BC"/>
    <w:rsid w:val="30930D2E"/>
    <w:rsid w:val="30A367D5"/>
    <w:rsid w:val="31643065"/>
    <w:rsid w:val="31786C11"/>
    <w:rsid w:val="318A3A01"/>
    <w:rsid w:val="31E80E0B"/>
    <w:rsid w:val="32123740"/>
    <w:rsid w:val="32383E2B"/>
    <w:rsid w:val="32673D19"/>
    <w:rsid w:val="32DA12DB"/>
    <w:rsid w:val="32E15616"/>
    <w:rsid w:val="32EA7BE5"/>
    <w:rsid w:val="330B6B86"/>
    <w:rsid w:val="33266D82"/>
    <w:rsid w:val="334371EB"/>
    <w:rsid w:val="33536B66"/>
    <w:rsid w:val="336B368B"/>
    <w:rsid w:val="33873B9A"/>
    <w:rsid w:val="33AA7583"/>
    <w:rsid w:val="34826692"/>
    <w:rsid w:val="34C82881"/>
    <w:rsid w:val="34DC1F18"/>
    <w:rsid w:val="351A1BC3"/>
    <w:rsid w:val="356A233F"/>
    <w:rsid w:val="35DE3EE6"/>
    <w:rsid w:val="36085F51"/>
    <w:rsid w:val="366C54A8"/>
    <w:rsid w:val="36951465"/>
    <w:rsid w:val="36A04776"/>
    <w:rsid w:val="36EB3BA4"/>
    <w:rsid w:val="3870508A"/>
    <w:rsid w:val="389C68D6"/>
    <w:rsid w:val="3961697B"/>
    <w:rsid w:val="39A61DCE"/>
    <w:rsid w:val="39C66405"/>
    <w:rsid w:val="39F0246E"/>
    <w:rsid w:val="3A3175E8"/>
    <w:rsid w:val="3A4B228D"/>
    <w:rsid w:val="3A550212"/>
    <w:rsid w:val="3AAD57CA"/>
    <w:rsid w:val="3AC2280C"/>
    <w:rsid w:val="3B025860"/>
    <w:rsid w:val="3B292616"/>
    <w:rsid w:val="3B31058A"/>
    <w:rsid w:val="3B801056"/>
    <w:rsid w:val="3BFA6BCE"/>
    <w:rsid w:val="3C5A441A"/>
    <w:rsid w:val="3CDE029E"/>
    <w:rsid w:val="3CE04016"/>
    <w:rsid w:val="3CED09CE"/>
    <w:rsid w:val="3CF30F92"/>
    <w:rsid w:val="3D0E4CF3"/>
    <w:rsid w:val="3D314198"/>
    <w:rsid w:val="3DA94408"/>
    <w:rsid w:val="3DBD626B"/>
    <w:rsid w:val="3DEB13A1"/>
    <w:rsid w:val="3E4800C5"/>
    <w:rsid w:val="3F133D58"/>
    <w:rsid w:val="3F2E1F33"/>
    <w:rsid w:val="3FA52EE5"/>
    <w:rsid w:val="3FC25C55"/>
    <w:rsid w:val="3FEE7EAC"/>
    <w:rsid w:val="40291959"/>
    <w:rsid w:val="408276B5"/>
    <w:rsid w:val="40AF3B40"/>
    <w:rsid w:val="41086CC1"/>
    <w:rsid w:val="417C0730"/>
    <w:rsid w:val="41821DBA"/>
    <w:rsid w:val="41B227D6"/>
    <w:rsid w:val="41CC2464"/>
    <w:rsid w:val="41D441C7"/>
    <w:rsid w:val="41DD51DB"/>
    <w:rsid w:val="42075459"/>
    <w:rsid w:val="42145E6C"/>
    <w:rsid w:val="435C75A2"/>
    <w:rsid w:val="437847DE"/>
    <w:rsid w:val="439F639C"/>
    <w:rsid w:val="441D6538"/>
    <w:rsid w:val="442348AC"/>
    <w:rsid w:val="44313790"/>
    <w:rsid w:val="4447006A"/>
    <w:rsid w:val="448919A2"/>
    <w:rsid w:val="44E27991"/>
    <w:rsid w:val="450E0C06"/>
    <w:rsid w:val="45356EC9"/>
    <w:rsid w:val="45373879"/>
    <w:rsid w:val="45684CCA"/>
    <w:rsid w:val="457E3618"/>
    <w:rsid w:val="459E4818"/>
    <w:rsid w:val="46B130B1"/>
    <w:rsid w:val="46D65EC9"/>
    <w:rsid w:val="47070DC3"/>
    <w:rsid w:val="48432721"/>
    <w:rsid w:val="484636CE"/>
    <w:rsid w:val="48812A5D"/>
    <w:rsid w:val="488974E5"/>
    <w:rsid w:val="48BE55D6"/>
    <w:rsid w:val="48C12F4D"/>
    <w:rsid w:val="48D37826"/>
    <w:rsid w:val="49097A1F"/>
    <w:rsid w:val="490D6395"/>
    <w:rsid w:val="49D55CE0"/>
    <w:rsid w:val="4A0A4F59"/>
    <w:rsid w:val="4A7463FF"/>
    <w:rsid w:val="4A8F0121"/>
    <w:rsid w:val="4AA1711F"/>
    <w:rsid w:val="4ACC3D93"/>
    <w:rsid w:val="4B3E08EF"/>
    <w:rsid w:val="4B41673E"/>
    <w:rsid w:val="4C3434D6"/>
    <w:rsid w:val="4C8461E8"/>
    <w:rsid w:val="4CC5050B"/>
    <w:rsid w:val="4CDC6792"/>
    <w:rsid w:val="4CEA0B40"/>
    <w:rsid w:val="4DC01BBC"/>
    <w:rsid w:val="4E21470A"/>
    <w:rsid w:val="4E520210"/>
    <w:rsid w:val="4EB64BD7"/>
    <w:rsid w:val="4EE4023E"/>
    <w:rsid w:val="4F305C17"/>
    <w:rsid w:val="4F4D5FC8"/>
    <w:rsid w:val="4F61335F"/>
    <w:rsid w:val="4F8A3D9F"/>
    <w:rsid w:val="4FA067AB"/>
    <w:rsid w:val="504D7453"/>
    <w:rsid w:val="50521117"/>
    <w:rsid w:val="50D457E8"/>
    <w:rsid w:val="50FB3A85"/>
    <w:rsid w:val="512765DC"/>
    <w:rsid w:val="5130373D"/>
    <w:rsid w:val="51B22352"/>
    <w:rsid w:val="51BE02C1"/>
    <w:rsid w:val="52B23907"/>
    <w:rsid w:val="534B4A55"/>
    <w:rsid w:val="535B1C79"/>
    <w:rsid w:val="544B2ECC"/>
    <w:rsid w:val="544C3F9D"/>
    <w:rsid w:val="54530666"/>
    <w:rsid w:val="546D5D37"/>
    <w:rsid w:val="54DE797F"/>
    <w:rsid w:val="54FC4FD5"/>
    <w:rsid w:val="551745CB"/>
    <w:rsid w:val="55614D1E"/>
    <w:rsid w:val="55DF2E68"/>
    <w:rsid w:val="55F940F1"/>
    <w:rsid w:val="564E3947"/>
    <w:rsid w:val="567C0AA8"/>
    <w:rsid w:val="57207B81"/>
    <w:rsid w:val="572A7A28"/>
    <w:rsid w:val="57C974C9"/>
    <w:rsid w:val="58223E5C"/>
    <w:rsid w:val="582D6EF7"/>
    <w:rsid w:val="5839385E"/>
    <w:rsid w:val="587020A4"/>
    <w:rsid w:val="58860682"/>
    <w:rsid w:val="589A727B"/>
    <w:rsid w:val="58CD61FD"/>
    <w:rsid w:val="58EB2333"/>
    <w:rsid w:val="58F2585E"/>
    <w:rsid w:val="59612BE8"/>
    <w:rsid w:val="59C82B33"/>
    <w:rsid w:val="5A1200DE"/>
    <w:rsid w:val="5A1C23C4"/>
    <w:rsid w:val="5A1C778D"/>
    <w:rsid w:val="5A270918"/>
    <w:rsid w:val="5A474AF1"/>
    <w:rsid w:val="5A4B2AB8"/>
    <w:rsid w:val="5A6B45CF"/>
    <w:rsid w:val="5B32799F"/>
    <w:rsid w:val="5B375CF4"/>
    <w:rsid w:val="5B423199"/>
    <w:rsid w:val="5B505B2C"/>
    <w:rsid w:val="5B961A42"/>
    <w:rsid w:val="5BFA7708"/>
    <w:rsid w:val="5BFB7DDE"/>
    <w:rsid w:val="5C55083D"/>
    <w:rsid w:val="5CB37C8F"/>
    <w:rsid w:val="5CF8285E"/>
    <w:rsid w:val="5D13413D"/>
    <w:rsid w:val="5D3A60FB"/>
    <w:rsid w:val="5D500384"/>
    <w:rsid w:val="5D88469E"/>
    <w:rsid w:val="5DFC7E3C"/>
    <w:rsid w:val="5E32748A"/>
    <w:rsid w:val="5E45699F"/>
    <w:rsid w:val="5EB654B8"/>
    <w:rsid w:val="5ECC6B94"/>
    <w:rsid w:val="5F126E38"/>
    <w:rsid w:val="5FEA341D"/>
    <w:rsid w:val="601C7EB4"/>
    <w:rsid w:val="6067193E"/>
    <w:rsid w:val="607F0855"/>
    <w:rsid w:val="60B824AA"/>
    <w:rsid w:val="6180218E"/>
    <w:rsid w:val="6195381B"/>
    <w:rsid w:val="61E45946"/>
    <w:rsid w:val="61ED7FCA"/>
    <w:rsid w:val="620415F0"/>
    <w:rsid w:val="627B0893"/>
    <w:rsid w:val="62982B10"/>
    <w:rsid w:val="635864F8"/>
    <w:rsid w:val="64042D2A"/>
    <w:rsid w:val="64805BFE"/>
    <w:rsid w:val="64DB5214"/>
    <w:rsid w:val="64E97C71"/>
    <w:rsid w:val="659C75FC"/>
    <w:rsid w:val="65CB657B"/>
    <w:rsid w:val="65EA2F94"/>
    <w:rsid w:val="66061E2B"/>
    <w:rsid w:val="66236B9E"/>
    <w:rsid w:val="66AA6710"/>
    <w:rsid w:val="66F35AF0"/>
    <w:rsid w:val="67C535D3"/>
    <w:rsid w:val="67D300E1"/>
    <w:rsid w:val="68086EE5"/>
    <w:rsid w:val="68277EB4"/>
    <w:rsid w:val="684905F0"/>
    <w:rsid w:val="6885754E"/>
    <w:rsid w:val="688F4EE2"/>
    <w:rsid w:val="69BD2834"/>
    <w:rsid w:val="69F679F5"/>
    <w:rsid w:val="6A051A8A"/>
    <w:rsid w:val="6A106C14"/>
    <w:rsid w:val="6A5938E3"/>
    <w:rsid w:val="6A957DEB"/>
    <w:rsid w:val="6B64505D"/>
    <w:rsid w:val="6B702A81"/>
    <w:rsid w:val="6B813461"/>
    <w:rsid w:val="6BAB6F14"/>
    <w:rsid w:val="6D5761E1"/>
    <w:rsid w:val="6D5A3D43"/>
    <w:rsid w:val="6E205AC9"/>
    <w:rsid w:val="6EDC1070"/>
    <w:rsid w:val="6EE4021E"/>
    <w:rsid w:val="6FAC1505"/>
    <w:rsid w:val="6FAC7C04"/>
    <w:rsid w:val="6FD5723F"/>
    <w:rsid w:val="6FDD432A"/>
    <w:rsid w:val="6FFC1059"/>
    <w:rsid w:val="6FFE3CE6"/>
    <w:rsid w:val="70014FF7"/>
    <w:rsid w:val="705E6B19"/>
    <w:rsid w:val="70742823"/>
    <w:rsid w:val="70C251BD"/>
    <w:rsid w:val="71732868"/>
    <w:rsid w:val="71D051F9"/>
    <w:rsid w:val="72AA75E5"/>
    <w:rsid w:val="72CF4B8B"/>
    <w:rsid w:val="73BF387B"/>
    <w:rsid w:val="73C70E68"/>
    <w:rsid w:val="73D33677"/>
    <w:rsid w:val="74380B51"/>
    <w:rsid w:val="745B25CA"/>
    <w:rsid w:val="74A07ACB"/>
    <w:rsid w:val="74B94727"/>
    <w:rsid w:val="74DC18E1"/>
    <w:rsid w:val="75172572"/>
    <w:rsid w:val="751C08E2"/>
    <w:rsid w:val="754A6AB6"/>
    <w:rsid w:val="758D2F78"/>
    <w:rsid w:val="75E770D2"/>
    <w:rsid w:val="768D5694"/>
    <w:rsid w:val="77060618"/>
    <w:rsid w:val="7709220A"/>
    <w:rsid w:val="774C3230"/>
    <w:rsid w:val="777E718C"/>
    <w:rsid w:val="77C70E30"/>
    <w:rsid w:val="77FA3AEE"/>
    <w:rsid w:val="782125E8"/>
    <w:rsid w:val="78443428"/>
    <w:rsid w:val="78A85A75"/>
    <w:rsid w:val="78AA4F4A"/>
    <w:rsid w:val="79663B38"/>
    <w:rsid w:val="7A7F0F4D"/>
    <w:rsid w:val="7A8041EE"/>
    <w:rsid w:val="7B884839"/>
    <w:rsid w:val="7B8F588D"/>
    <w:rsid w:val="7C2072C0"/>
    <w:rsid w:val="7C591016"/>
    <w:rsid w:val="7CEF62FD"/>
    <w:rsid w:val="7CFE0D05"/>
    <w:rsid w:val="7D87492F"/>
    <w:rsid w:val="7D9A4F38"/>
    <w:rsid w:val="7DBE6BE3"/>
    <w:rsid w:val="7DF37A0D"/>
    <w:rsid w:val="7DFC454D"/>
    <w:rsid w:val="7E6815D7"/>
    <w:rsid w:val="7EF23899"/>
    <w:rsid w:val="7F351DDF"/>
    <w:rsid w:val="7FB13B5D"/>
    <w:rsid w:val="7FC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4254</Words>
  <Characters>4774</Characters>
  <Lines>25</Lines>
  <Paragraphs>7</Paragraphs>
  <TotalTime>0</TotalTime>
  <ScaleCrop>false</ScaleCrop>
  <LinksUpToDate>false</LinksUpToDate>
  <CharactersWithSpaces>4861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DELL</cp:lastModifiedBy>
  <dcterms:modified xsi:type="dcterms:W3CDTF">2023-11-28T09:03:12Z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25AC14BEA1074BB5B33142B3125D85C4_13</vt:lpwstr>
  </property>
</Properties>
</file>